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D52092">
      <w:r>
        <w:t>М532 УП отчет</w:t>
      </w:r>
    </w:p>
    <w:p w:rsidR="00D52092" w:rsidRDefault="00D52092" w:rsidP="00D52092">
      <w:r>
        <w:t xml:space="preserve">ООО ЮРАЛ </w:t>
      </w:r>
    </w:p>
    <w:p w:rsidR="00D52092" w:rsidRDefault="00D52092" w:rsidP="00D52092">
      <w:r>
        <w:t>ИНН 7714898801</w:t>
      </w:r>
    </w:p>
    <w:p w:rsidR="00D52092" w:rsidRDefault="00D52092" w:rsidP="00D52092">
      <w:r>
        <w:t>Список не менее 10 обязательно из программы вписать</w:t>
      </w:r>
      <w:r>
        <w:br/>
        <w:t xml:space="preserve">во ведении цель </w:t>
      </w:r>
      <w:bookmarkStart w:id="0" w:name="_GoBack"/>
      <w:bookmarkEnd w:id="0"/>
      <w:r>
        <w:t>и задачи из программы</w:t>
      </w:r>
    </w:p>
    <w:p w:rsidR="00D52092" w:rsidRDefault="00D52092" w:rsidP="00D52092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1.</w:t>
      </w:r>
      <w:r>
        <w:rPr>
          <w:rFonts w:ascii="Geometria" w:hAnsi="Geometria"/>
          <w:color w:val="1D2125"/>
          <w:shd w:val="clear" w:color="auto" w:fill="FFFFFF"/>
        </w:rPr>
        <w:t>Изучить цели, задачи, функции и структуру организации (на примере – места прохождения практики</w:t>
      </w:r>
      <w:proofErr w:type="gramStart"/>
      <w:r>
        <w:rPr>
          <w:rFonts w:ascii="Geometria" w:hAnsi="Geometria"/>
          <w:color w:val="1D2125"/>
          <w:shd w:val="clear" w:color="auto" w:fill="FFFFFF"/>
        </w:rPr>
        <w:t>);</w:t>
      </w:r>
      <w:r>
        <w:rPr>
          <w:rFonts w:ascii="Geometria" w:hAnsi="Geometria"/>
          <w:color w:val="1D2125"/>
          <w:sz w:val="23"/>
          <w:szCs w:val="23"/>
        </w:rPr>
        <w:br/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2.</w:t>
      </w:r>
      <w:r>
        <w:rPr>
          <w:rFonts w:ascii="Geometria" w:hAnsi="Geometria"/>
          <w:color w:val="1D2125"/>
          <w:shd w:val="clear" w:color="auto" w:fill="FFFFFF"/>
        </w:rPr>
        <w:t>Ознакомиться</w:t>
      </w:r>
      <w:proofErr w:type="gramEnd"/>
      <w:r>
        <w:rPr>
          <w:rFonts w:ascii="Geometria" w:hAnsi="Geometria"/>
          <w:color w:val="1D2125"/>
          <w:shd w:val="clear" w:color="auto" w:fill="FFFFFF"/>
        </w:rPr>
        <w:t xml:space="preserve"> с нормативными правовыми актами и иными документами , регламентирующими работу и порядок оформления кадровых документов (на примере – места прохождения практики);</w:t>
      </w:r>
      <w:r>
        <w:rPr>
          <w:rFonts w:ascii="Geometria" w:hAnsi="Geometria"/>
          <w:color w:val="1D2125"/>
          <w:sz w:val="23"/>
          <w:szCs w:val="23"/>
        </w:rPr>
        <w:br/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3.Проанализировать работу службы управления персоналом;</w:t>
      </w:r>
      <w:r>
        <w:rPr>
          <w:rFonts w:ascii="Geometria" w:hAnsi="Geometria"/>
          <w:color w:val="1D2125"/>
          <w:sz w:val="23"/>
          <w:szCs w:val="23"/>
        </w:rPr>
        <w:br/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4.Описать функции службы управления персоналом;</w:t>
      </w:r>
      <w:r>
        <w:rPr>
          <w:rFonts w:ascii="Geometria" w:hAnsi="Geometria"/>
          <w:color w:val="1D2125"/>
          <w:sz w:val="23"/>
          <w:szCs w:val="23"/>
        </w:rPr>
        <w:br/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5. Описать кадровую документацию и отчетность ;</w:t>
      </w:r>
      <w:r>
        <w:rPr>
          <w:rFonts w:ascii="Geometria" w:hAnsi="Geometria"/>
          <w:color w:val="1D2125"/>
          <w:sz w:val="23"/>
          <w:szCs w:val="23"/>
        </w:rPr>
        <w:br/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6.Описать используемые в организации кадровые технологии;</w:t>
      </w:r>
    </w:p>
    <w:sectPr w:rsidR="00D52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92"/>
    <w:rsid w:val="00087BEA"/>
    <w:rsid w:val="00431D5C"/>
    <w:rsid w:val="0069297F"/>
    <w:rsid w:val="0099652F"/>
    <w:rsid w:val="009B0CCC"/>
    <w:rsid w:val="009B33F9"/>
    <w:rsid w:val="00B53FE3"/>
    <w:rsid w:val="00B5787C"/>
    <w:rsid w:val="00D52092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BDE5A-61E6-4102-80C0-A625A0EE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2024-11-21T08:50:00Z</dcterms:created>
  <dcterms:modified xsi:type="dcterms:W3CDTF">2024-11-21T08:52:00Z</dcterms:modified>
</cp:coreProperties>
</file>